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DD" w:rsidRDefault="00237449">
      <w:pPr>
        <w:pStyle w:val="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</w:t>
      </w:r>
    </w:p>
    <w:p w:rsidR="00CD27DD" w:rsidRDefault="00237449">
      <w:pPr>
        <w:pStyle w:val="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</w:t>
      </w:r>
    </w:p>
    <w:p w:rsidR="00CD27DD" w:rsidRDefault="00237449">
      <w:pPr>
        <w:pStyle w:val="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Утверждаю:</w:t>
      </w:r>
    </w:p>
    <w:p w:rsidR="00CD27DD" w:rsidRDefault="00237449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Директор МАОУСШ п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 xml:space="preserve">ола </w:t>
      </w:r>
    </w:p>
    <w:p w:rsidR="00CD27DD" w:rsidRDefault="00237449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___________Т.В.Сергеева</w:t>
      </w:r>
      <w:proofErr w:type="spellEnd"/>
    </w:p>
    <w:p w:rsidR="00CD27DD" w:rsidRDefault="00237449">
      <w:pPr>
        <w:pStyle w:val="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Приказ №19  от  26.05.</w:t>
      </w:r>
      <w:r>
        <w:rPr>
          <w:rFonts w:ascii="Times New Roman" w:hAnsi="Times New Roman"/>
          <w:sz w:val="28"/>
        </w:rPr>
        <w:t xml:space="preserve"> 2024 г.</w:t>
      </w:r>
    </w:p>
    <w:p w:rsidR="00CD27DD" w:rsidRDefault="00237449">
      <w:pPr>
        <w:pStyle w:val="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</w:t>
      </w:r>
    </w:p>
    <w:p w:rsidR="00CD27DD" w:rsidRDefault="002374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Режим работы </w:t>
      </w:r>
    </w:p>
    <w:p w:rsidR="00CD27DD" w:rsidRDefault="002374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детского оздоровительного лагеря</w:t>
      </w:r>
    </w:p>
    <w:p w:rsidR="00CD27DD" w:rsidRDefault="002374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дневным  пребыванием   «Вокруг света»</w:t>
      </w:r>
    </w:p>
    <w:p w:rsidR="00CD27DD" w:rsidRDefault="002374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МАОУСШ п. Пола</w:t>
      </w:r>
    </w:p>
    <w:p w:rsidR="00CD27DD" w:rsidRDefault="00CD27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27DD" w:rsidRDefault="002374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смены:    01 июня  2024 года – конец смены  21 июня 2024 года</w:t>
      </w:r>
    </w:p>
    <w:p w:rsidR="00CD27DD" w:rsidRDefault="00CD27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27DD" w:rsidRDefault="00237449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Режим дня: 8.30 – 14.30</w:t>
      </w:r>
    </w:p>
    <w:p w:rsidR="00CD27DD" w:rsidRDefault="002374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неделя:  5 дней</w:t>
      </w:r>
    </w:p>
    <w:p w:rsidR="00CD27DD" w:rsidRDefault="002374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Фактическое пребыва</w:t>
      </w:r>
      <w:r>
        <w:rPr>
          <w:rFonts w:ascii="Times New Roman" w:hAnsi="Times New Roman"/>
          <w:sz w:val="28"/>
        </w:rPr>
        <w:t>ние детей: 14 дней</w:t>
      </w:r>
    </w:p>
    <w:p w:rsidR="00CD27DD" w:rsidRDefault="002374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Выходные дни:   суббота, воскресенье, 12 июня </w:t>
      </w:r>
    </w:p>
    <w:p w:rsidR="00CD27DD" w:rsidRDefault="00CD27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27DD" w:rsidRDefault="0023744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дня:</w:t>
      </w:r>
    </w:p>
    <w:p w:rsidR="00CD27DD" w:rsidRDefault="00237449">
      <w:pPr>
        <w:tabs>
          <w:tab w:val="left" w:pos="2520"/>
        </w:tabs>
        <w:ind w:left="813"/>
        <w:rPr>
          <w:rFonts w:ascii="Calibri" w:hAnsi="Calibri"/>
        </w:rPr>
      </w:pPr>
      <w:r>
        <w:rPr>
          <w:rFonts w:ascii="Times New Roman" w:hAnsi="Times New Roman"/>
          <w:sz w:val="28"/>
        </w:rPr>
        <w:t>8.30 – 8.45</w:t>
      </w:r>
      <w:r>
        <w:rPr>
          <w:rFonts w:ascii="Times New Roman" w:hAnsi="Times New Roman"/>
          <w:sz w:val="28"/>
        </w:rPr>
        <w:tab/>
        <w:t>Сбор  детей.</w:t>
      </w:r>
      <w:r>
        <w:t> </w:t>
      </w:r>
    </w:p>
    <w:p w:rsidR="00CD27DD" w:rsidRDefault="00237449">
      <w:pPr>
        <w:tabs>
          <w:tab w:val="left" w:pos="2520"/>
        </w:tabs>
        <w:ind w:left="813"/>
        <w:rPr>
          <w:rFonts w:ascii="Times New Roman" w:hAnsi="Times New Roman"/>
          <w:sz w:val="28"/>
        </w:rPr>
      </w:pPr>
      <w:r>
        <w:rPr>
          <w:sz w:val="28"/>
        </w:rPr>
        <w:t>8.45 – 9.00      Зарядка</w:t>
      </w:r>
    </w:p>
    <w:p w:rsidR="00CD27DD" w:rsidRDefault="00237449">
      <w:pPr>
        <w:tabs>
          <w:tab w:val="left" w:pos="2590"/>
        </w:tabs>
        <w:ind w:left="8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9.00 – 9.15      Организационная линейка.</w:t>
      </w:r>
    </w:p>
    <w:p w:rsidR="00CD27DD" w:rsidRDefault="00237449">
      <w:pPr>
        <w:tabs>
          <w:tab w:val="left" w:pos="2590"/>
        </w:tabs>
        <w:ind w:left="8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9.15 –  9.45</w:t>
      </w:r>
      <w:r>
        <w:rPr>
          <w:rFonts w:ascii="Times New Roman" w:hAnsi="Times New Roman"/>
          <w:sz w:val="28"/>
        </w:rPr>
        <w:tab/>
        <w:t>Завтрак.</w:t>
      </w:r>
    </w:p>
    <w:p w:rsidR="00CD27DD" w:rsidRDefault="00237449">
      <w:pPr>
        <w:tabs>
          <w:tab w:val="left" w:pos="2590"/>
        </w:tabs>
        <w:ind w:left="8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9.45 – 10.00      Инструктаж по ТБО   и  ПДД</w:t>
      </w:r>
    </w:p>
    <w:p w:rsidR="00CD27DD" w:rsidRDefault="00237449">
      <w:pPr>
        <w:spacing w:after="0" w:line="240" w:lineRule="auto"/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10.00 – 12.00    Работа по плану: спортивные мероприятия и </w:t>
      </w:r>
      <w:r>
        <w:rPr>
          <w:sz w:val="28"/>
        </w:rPr>
        <w:t xml:space="preserve">отрядные  </w:t>
      </w:r>
    </w:p>
    <w:p w:rsidR="00CD27DD" w:rsidRDefault="00237449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дела; подготовка к культурно-массовым  мероприятиям       </w:t>
      </w:r>
    </w:p>
    <w:p w:rsidR="00CD27DD" w:rsidRDefault="00237449">
      <w:pPr>
        <w:spacing w:after="0" w:line="240" w:lineRule="auto"/>
      </w:pPr>
      <w:r>
        <w:rPr>
          <w:sz w:val="28"/>
        </w:rPr>
        <w:t xml:space="preserve">                                      работа в творческих мастерских.  </w:t>
      </w:r>
    </w:p>
    <w:p w:rsidR="00CD27DD" w:rsidRDefault="002374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12.00 </w:t>
      </w:r>
      <w:r>
        <w:rPr>
          <w:rFonts w:ascii="Times New Roman" w:hAnsi="Times New Roman"/>
          <w:sz w:val="28"/>
        </w:rPr>
        <w:t>– 13.00      Обед.</w:t>
      </w:r>
    </w:p>
    <w:p w:rsidR="00CD27DD" w:rsidRDefault="002374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13.00 – 14.00    Работа по плану:  культурно-массовые мероприятия,</w:t>
      </w:r>
    </w:p>
    <w:p w:rsidR="00CD27DD" w:rsidRDefault="002374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отрядные дела и сборы.</w:t>
      </w:r>
    </w:p>
    <w:p w:rsidR="00CD27DD" w:rsidRDefault="002374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14.00 – 14.30    Подведение итогов дня. </w:t>
      </w:r>
    </w:p>
    <w:p w:rsidR="00CD27DD" w:rsidRDefault="0023744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14.30               Уход  домой</w:t>
      </w:r>
    </w:p>
    <w:p w:rsidR="00CD27DD" w:rsidRDefault="00CD27DD"/>
    <w:sectPr w:rsidR="00CD27DD" w:rsidSect="00CD27DD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27DD"/>
    <w:rsid w:val="00237449"/>
    <w:rsid w:val="00CD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7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8A7817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8A7817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8A7817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8A7817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8A7817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8A7817"/>
    <w:rPr>
      <w:rFonts w:ascii="Calibri" w:hAnsi="Calibri"/>
    </w:rPr>
  </w:style>
  <w:style w:type="character" w:customStyle="1" w:styleId="20">
    <w:name w:val="Оглавление 2 Знак"/>
    <w:link w:val="TOC2"/>
    <w:qFormat/>
    <w:rsid w:val="008A7817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8A7817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8A7817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8A7817"/>
    <w:rPr>
      <w:rFonts w:ascii="XO Thames" w:hAnsi="XO Thames"/>
      <w:sz w:val="28"/>
    </w:rPr>
  </w:style>
  <w:style w:type="character" w:customStyle="1" w:styleId="3">
    <w:name w:val="Заголовок 3 Знак"/>
    <w:link w:val="Heading3"/>
    <w:qFormat/>
    <w:rsid w:val="008A7817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8A7817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8A7817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8A7817"/>
    <w:rPr>
      <w:rFonts w:ascii="XO Thames" w:hAnsi="XO Thames"/>
      <w:b/>
      <w:sz w:val="32"/>
    </w:rPr>
  </w:style>
  <w:style w:type="character" w:customStyle="1" w:styleId="-">
    <w:name w:val="Интернет-ссылка"/>
    <w:link w:val="11"/>
    <w:rsid w:val="008A7817"/>
    <w:rPr>
      <w:color w:val="0000FF"/>
      <w:u w:val="single"/>
    </w:rPr>
  </w:style>
  <w:style w:type="character" w:customStyle="1" w:styleId="Footnote">
    <w:name w:val="Footnote"/>
    <w:link w:val="Footnote0"/>
    <w:qFormat/>
    <w:rsid w:val="008A7817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8A7817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8A7817"/>
    <w:rPr>
      <w:rFonts w:ascii="XO Thames" w:hAnsi="XO Thames"/>
      <w:sz w:val="20"/>
    </w:rPr>
  </w:style>
  <w:style w:type="character" w:customStyle="1" w:styleId="9">
    <w:name w:val="Оглавление 9 Знак"/>
    <w:link w:val="TOC9"/>
    <w:qFormat/>
    <w:rsid w:val="008A7817"/>
    <w:rPr>
      <w:rFonts w:ascii="XO Thames" w:hAnsi="XO Thames"/>
      <w:sz w:val="28"/>
    </w:rPr>
  </w:style>
  <w:style w:type="character" w:customStyle="1" w:styleId="8">
    <w:name w:val="Оглавление 8 Знак"/>
    <w:link w:val="TOC8"/>
    <w:qFormat/>
    <w:rsid w:val="008A7817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8A7817"/>
    <w:rPr>
      <w:rFonts w:ascii="XO Thames" w:hAnsi="XO Thames"/>
      <w:sz w:val="28"/>
    </w:rPr>
  </w:style>
  <w:style w:type="character" w:customStyle="1" w:styleId="apple-converted-space">
    <w:name w:val="apple-converted-space"/>
    <w:link w:val="apple-converted-space0"/>
    <w:qFormat/>
    <w:rsid w:val="008A7817"/>
    <w:rPr>
      <w:rFonts w:ascii="Times New Roman" w:hAnsi="Times New Roman"/>
    </w:rPr>
  </w:style>
  <w:style w:type="character" w:customStyle="1" w:styleId="a3">
    <w:name w:val="Подзаголовок Знак"/>
    <w:link w:val="a4"/>
    <w:qFormat/>
    <w:rsid w:val="008A7817"/>
    <w:rPr>
      <w:rFonts w:ascii="XO Thames" w:hAnsi="XO Thames"/>
      <w:i/>
      <w:sz w:val="24"/>
    </w:rPr>
  </w:style>
  <w:style w:type="character" w:customStyle="1" w:styleId="a5">
    <w:name w:val="Название Знак"/>
    <w:link w:val="a6"/>
    <w:qFormat/>
    <w:rsid w:val="008A7817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8A7817"/>
    <w:rPr>
      <w:rFonts w:ascii="XO Thames" w:hAnsi="XO Thames"/>
      <w:b/>
      <w:sz w:val="24"/>
    </w:rPr>
  </w:style>
  <w:style w:type="character" w:customStyle="1" w:styleId="13">
    <w:name w:val="Без интервала1"/>
    <w:link w:val="14"/>
    <w:qFormat/>
    <w:rsid w:val="008A7817"/>
    <w:rPr>
      <w:rFonts w:ascii="Calibri" w:hAnsi="Calibri"/>
    </w:rPr>
  </w:style>
  <w:style w:type="character" w:customStyle="1" w:styleId="2">
    <w:name w:val="Заголовок 2 Знак"/>
    <w:link w:val="Heading2"/>
    <w:qFormat/>
    <w:rsid w:val="008A7817"/>
    <w:rPr>
      <w:rFonts w:ascii="XO Thames" w:hAnsi="XO Thames"/>
      <w:b/>
      <w:sz w:val="28"/>
    </w:rPr>
  </w:style>
  <w:style w:type="paragraph" w:customStyle="1" w:styleId="a7">
    <w:name w:val="Заголовок"/>
    <w:basedOn w:val="a"/>
    <w:next w:val="a8"/>
    <w:qFormat/>
    <w:rsid w:val="00CD27D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CD27DD"/>
    <w:pPr>
      <w:spacing w:after="140"/>
    </w:pPr>
  </w:style>
  <w:style w:type="paragraph" w:styleId="a9">
    <w:name w:val="List"/>
    <w:basedOn w:val="a8"/>
    <w:rsid w:val="00CD27D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D27D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CD27DD"/>
    <w:pPr>
      <w:suppressLineNumbers/>
    </w:pPr>
    <w:rPr>
      <w:rFonts w:ascii="PT Astra Serif" w:hAnsi="PT Astra Serif" w:cs="Noto Sans Devanagari"/>
    </w:rPr>
  </w:style>
  <w:style w:type="paragraph" w:customStyle="1" w:styleId="TOC2">
    <w:name w:val="TOC 2"/>
    <w:next w:val="a"/>
    <w:link w:val="20"/>
    <w:uiPriority w:val="39"/>
    <w:rsid w:val="008A7817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8A7817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8A7817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8A7817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  <w:rsid w:val="008A7817"/>
    <w:pPr>
      <w:spacing w:after="200" w:line="276" w:lineRule="auto"/>
    </w:pPr>
  </w:style>
  <w:style w:type="paragraph" w:customStyle="1" w:styleId="TOC3">
    <w:name w:val="TOC 3"/>
    <w:next w:val="a"/>
    <w:link w:val="30"/>
    <w:uiPriority w:val="39"/>
    <w:rsid w:val="008A7817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-"/>
    <w:qFormat/>
    <w:rsid w:val="008A7817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8A7817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8A7817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rsid w:val="008A7817"/>
    <w:pPr>
      <w:spacing w:after="20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link w:val="9"/>
    <w:uiPriority w:val="39"/>
    <w:rsid w:val="008A7817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link w:val="8"/>
    <w:uiPriority w:val="39"/>
    <w:rsid w:val="008A7817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8A7817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apple-converted-space0">
    <w:name w:val="apple-converted-space"/>
    <w:link w:val="apple-converted-space"/>
    <w:qFormat/>
    <w:rsid w:val="008A7817"/>
    <w:pPr>
      <w:spacing w:after="200" w:line="276" w:lineRule="auto"/>
    </w:pPr>
    <w:rPr>
      <w:rFonts w:ascii="Times New Roman" w:hAnsi="Times New Roman"/>
    </w:rPr>
  </w:style>
  <w:style w:type="paragraph" w:styleId="a4">
    <w:name w:val="Subtitle"/>
    <w:next w:val="a"/>
    <w:link w:val="a3"/>
    <w:uiPriority w:val="11"/>
    <w:qFormat/>
    <w:rsid w:val="008A7817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6">
    <w:name w:val="Title"/>
    <w:next w:val="a"/>
    <w:link w:val="a5"/>
    <w:uiPriority w:val="10"/>
    <w:qFormat/>
    <w:rsid w:val="008A7817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customStyle="1" w:styleId="14">
    <w:name w:val="Без интервала1"/>
    <w:link w:val="13"/>
    <w:qFormat/>
    <w:rsid w:val="008A78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Company>HP Inc.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Klass8</cp:lastModifiedBy>
  <cp:revision>4</cp:revision>
  <dcterms:created xsi:type="dcterms:W3CDTF">2023-05-14T20:37:00Z</dcterms:created>
  <dcterms:modified xsi:type="dcterms:W3CDTF">2024-05-06T11:56:00Z</dcterms:modified>
  <dc:language>ru-RU</dc:language>
</cp:coreProperties>
</file>